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795E" w14:textId="77777777" w:rsidR="002A46AE" w:rsidRPr="002A46AE" w:rsidRDefault="002A46AE" w:rsidP="008E2EC6">
      <w:pPr>
        <w:spacing w:after="0" w:line="276" w:lineRule="auto"/>
        <w:jc w:val="both"/>
        <w:textAlignment w:val="baseline"/>
        <w:outlineLvl w:val="0"/>
        <w:rPr>
          <w:rFonts w:ascii="Arial Black" w:eastAsia="Times New Roman" w:hAnsi="Arial Black" w:cstheme="minorHAnsi"/>
          <w:b/>
          <w:bCs/>
          <w:color w:val="000000"/>
          <w:kern w:val="36"/>
          <w:sz w:val="24"/>
          <w:szCs w:val="24"/>
          <w:lang w:eastAsia="pt-BR"/>
        </w:rPr>
      </w:pPr>
      <w:r w:rsidRPr="000B1F48">
        <w:rPr>
          <w:rFonts w:ascii="Arial Black" w:eastAsia="Times New Roman" w:hAnsi="Arial Black" w:cstheme="minorHAnsi"/>
          <w:b/>
          <w:bCs/>
          <w:color w:val="000000"/>
          <w:kern w:val="36"/>
          <w:sz w:val="24"/>
          <w:szCs w:val="24"/>
          <w:lang w:eastAsia="pt-BR"/>
        </w:rPr>
        <w:t xml:space="preserve">EDITAL Nº </w:t>
      </w:r>
      <w:r w:rsidRPr="00CC0BD8">
        <w:rPr>
          <w:rFonts w:ascii="Arial Black" w:eastAsia="Times New Roman" w:hAnsi="Arial Black" w:cstheme="minorHAnsi"/>
          <w:b/>
          <w:bCs/>
          <w:color w:val="FF0000"/>
          <w:kern w:val="36"/>
          <w:sz w:val="24"/>
          <w:szCs w:val="24"/>
          <w:lang w:eastAsia="pt-BR"/>
        </w:rPr>
        <w:t>XX</w:t>
      </w:r>
      <w:r w:rsidRPr="002A46AE">
        <w:rPr>
          <w:rFonts w:ascii="Arial Black" w:eastAsia="Times New Roman" w:hAnsi="Arial Black" w:cstheme="minorHAnsi"/>
          <w:b/>
          <w:bCs/>
          <w:color w:val="000000"/>
          <w:kern w:val="36"/>
          <w:sz w:val="24"/>
          <w:szCs w:val="24"/>
          <w:lang w:eastAsia="pt-BR"/>
        </w:rPr>
        <w:t>/202</w:t>
      </w:r>
      <w:r w:rsidRPr="000B1F48">
        <w:rPr>
          <w:rFonts w:ascii="Arial Black" w:eastAsia="Times New Roman" w:hAnsi="Arial Black" w:cstheme="minorHAnsi"/>
          <w:b/>
          <w:bCs/>
          <w:color w:val="000000"/>
          <w:kern w:val="36"/>
          <w:sz w:val="24"/>
          <w:szCs w:val="24"/>
          <w:lang w:eastAsia="pt-BR"/>
        </w:rPr>
        <w:t xml:space="preserve">3 </w:t>
      </w:r>
      <w:r w:rsidR="00E65C37">
        <w:rPr>
          <w:rFonts w:ascii="Arial Black" w:eastAsia="Times New Roman" w:hAnsi="Arial Black" w:cstheme="minorHAnsi"/>
          <w:b/>
          <w:bCs/>
          <w:color w:val="000000"/>
          <w:kern w:val="36"/>
          <w:sz w:val="24"/>
          <w:szCs w:val="24"/>
          <w:lang w:eastAsia="pt-BR"/>
        </w:rPr>
        <w:t>-</w:t>
      </w:r>
      <w:r w:rsidRPr="000B1F48">
        <w:rPr>
          <w:rFonts w:ascii="Arial Black" w:eastAsia="Times New Roman" w:hAnsi="Arial Black" w:cstheme="minorHAnsi"/>
          <w:b/>
          <w:bCs/>
          <w:color w:val="000000"/>
          <w:kern w:val="36"/>
          <w:sz w:val="24"/>
          <w:szCs w:val="24"/>
          <w:lang w:eastAsia="pt-BR"/>
        </w:rPr>
        <w:t xml:space="preserve"> FAUUSP</w:t>
      </w:r>
    </w:p>
    <w:p w14:paraId="35CA025C" w14:textId="77777777" w:rsidR="008E2EC6" w:rsidRDefault="008E2EC6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</w:pPr>
    </w:p>
    <w:p w14:paraId="21C95CE3" w14:textId="77777777" w:rsidR="002A46AE" w:rsidRDefault="002A46AE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</w:pPr>
      <w:r w:rsidRPr="008E2EC6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 xml:space="preserve">PROCESSO </w:t>
      </w:r>
      <w:r w:rsidR="00E7180E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DE SELEÇÃO</w:t>
      </w:r>
      <w:r w:rsidRPr="008E2EC6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 xml:space="preserve"> SIMPLIFICADO PARA CONTRATAÇÃO DE ESTAGIÁRIOS DE GRADUAÇÃO PARA</w:t>
      </w:r>
      <w:r w:rsidR="00CC0BD8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 xml:space="preserve"> A </w:t>
      </w:r>
      <w:r w:rsidR="00CC0BD8" w:rsidRPr="00CC0BD8"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lang w:eastAsia="pt-BR"/>
        </w:rPr>
        <w:t>(ÁREA/SETOR)</w:t>
      </w:r>
      <w:r w:rsidRPr="00CC0BD8"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lang w:eastAsia="pt-BR"/>
        </w:rPr>
        <w:t xml:space="preserve"> </w:t>
      </w:r>
      <w:r w:rsidR="00CC0BD8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D</w:t>
      </w:r>
      <w:r w:rsidRPr="008E2EC6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 xml:space="preserve">A </w:t>
      </w:r>
      <w:r w:rsidR="00686A4E" w:rsidRPr="008E2EC6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FACULDADE DE ARQUITETURA E URBANISMO</w:t>
      </w:r>
      <w:r w:rsidRPr="008E2EC6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 xml:space="preserve"> DA USP</w:t>
      </w:r>
    </w:p>
    <w:p w14:paraId="44FD45A9" w14:textId="77777777" w:rsidR="008E2EC6" w:rsidRPr="002A46AE" w:rsidRDefault="008E2EC6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</w:p>
    <w:p w14:paraId="43662C07" w14:textId="77777777" w:rsidR="002A46AE" w:rsidRDefault="002A46AE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  <w:r w:rsidRPr="002A46A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A </w:t>
      </w:r>
      <w:r w:rsidR="00686A4E" w:rsidRPr="008E2EC6">
        <w:rPr>
          <w:rFonts w:eastAsia="Times New Roman" w:cstheme="minorHAnsi"/>
          <w:color w:val="373737"/>
          <w:sz w:val="24"/>
          <w:szCs w:val="24"/>
          <w:lang w:eastAsia="pt-BR"/>
        </w:rPr>
        <w:t>Faculdade de Arquitetura e Urbanismo da Universidade de São Paulo</w:t>
      </w:r>
      <w:r w:rsidRPr="002A46AE">
        <w:rPr>
          <w:rFonts w:eastAsia="Times New Roman" w:cstheme="minorHAnsi"/>
          <w:color w:val="373737"/>
          <w:sz w:val="24"/>
          <w:szCs w:val="24"/>
          <w:lang w:eastAsia="pt-BR"/>
        </w:rPr>
        <w:t>, no uso de suas atribuições e de conformidade com a legislação vigente, torna p</w:t>
      </w:r>
      <w:r w:rsidR="00CC0BD8">
        <w:rPr>
          <w:rFonts w:eastAsia="Times New Roman" w:cstheme="minorHAnsi"/>
          <w:color w:val="373737"/>
          <w:sz w:val="24"/>
          <w:szCs w:val="24"/>
          <w:lang w:eastAsia="pt-BR"/>
        </w:rPr>
        <w:t>ública a abertura de inscrições para o</w:t>
      </w:r>
      <w:r w:rsidRPr="002A46A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 PROCESSO </w:t>
      </w:r>
      <w:r w:rsidR="00CC0BD8">
        <w:rPr>
          <w:rFonts w:eastAsia="Times New Roman" w:cstheme="minorHAnsi"/>
          <w:color w:val="373737"/>
          <w:sz w:val="24"/>
          <w:szCs w:val="24"/>
          <w:lang w:eastAsia="pt-BR"/>
        </w:rPr>
        <w:t>DE</w:t>
      </w:r>
      <w:r w:rsidRPr="002A46A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 SELEÇÃO </w:t>
      </w:r>
      <w:r w:rsidR="00CC0BD8">
        <w:rPr>
          <w:rFonts w:eastAsia="Times New Roman" w:cstheme="minorHAnsi"/>
          <w:color w:val="373737"/>
          <w:sz w:val="24"/>
          <w:szCs w:val="24"/>
          <w:lang w:eastAsia="pt-BR"/>
        </w:rPr>
        <w:t>VOLTADO AO</w:t>
      </w:r>
      <w:r w:rsidRPr="002A46A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 PREENCHIMENTO DE </w:t>
      </w:r>
      <w:r w:rsidRPr="00CC0BD8">
        <w:rPr>
          <w:rFonts w:eastAsia="Times New Roman" w:cstheme="minorHAnsi"/>
          <w:color w:val="FF0000"/>
          <w:sz w:val="24"/>
          <w:szCs w:val="24"/>
          <w:lang w:eastAsia="pt-BR"/>
        </w:rPr>
        <w:t xml:space="preserve">02 (DUAS) </w:t>
      </w:r>
      <w:r w:rsidRPr="002A46A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VAGAS DE ESTÁGIO PARA ESTUDANTES DE GRADUAÇÃO DA USP DAS </w:t>
      </w:r>
      <w:r w:rsidR="00CC0BD8" w:rsidRPr="00CC0BD8"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lang w:eastAsia="pt-BR"/>
        </w:rPr>
        <w:t>ÁREAS/CURSOS...</w:t>
      </w:r>
    </w:p>
    <w:p w14:paraId="41B3D4E5" w14:textId="77777777" w:rsidR="008E2EC6" w:rsidRPr="002A46AE" w:rsidRDefault="008E2EC6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</w:p>
    <w:p w14:paraId="2AFB328E" w14:textId="77777777" w:rsidR="002A46AE" w:rsidRPr="008E2EC6" w:rsidRDefault="008E2EC6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 xml:space="preserve">1) </w:t>
      </w:r>
      <w:r w:rsidR="002A46AE" w:rsidRPr="008E2EC6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DAS DISPOSIÇÕES PRELIMINARES</w:t>
      </w:r>
      <w:r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:</w:t>
      </w:r>
    </w:p>
    <w:p w14:paraId="01CF3181" w14:textId="77777777" w:rsidR="008E2EC6" w:rsidRPr="002A46AE" w:rsidRDefault="008E2EC6" w:rsidP="008E2EC6">
      <w:pPr>
        <w:shd w:val="clear" w:color="auto" w:fill="FFFFFF"/>
        <w:spacing w:after="0" w:line="276" w:lineRule="auto"/>
        <w:ind w:left="600"/>
        <w:jc w:val="both"/>
        <w:textAlignment w:val="baseline"/>
        <w:rPr>
          <w:rFonts w:eastAsia="Times New Roman" w:cstheme="minorHAnsi"/>
          <w:color w:val="373737"/>
          <w:sz w:val="10"/>
          <w:szCs w:val="10"/>
          <w:lang w:eastAsia="pt-BR"/>
        </w:rPr>
      </w:pPr>
    </w:p>
    <w:p w14:paraId="04AAD305" w14:textId="77777777" w:rsidR="002A46AE" w:rsidRPr="002A46AE" w:rsidRDefault="008E2EC6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  <w:r>
        <w:rPr>
          <w:rFonts w:eastAsia="Times New Roman" w:cstheme="minorHAnsi"/>
          <w:color w:val="373737"/>
          <w:sz w:val="24"/>
          <w:szCs w:val="24"/>
          <w:lang w:eastAsia="pt-BR"/>
        </w:rPr>
        <w:t xml:space="preserve">1.1 - 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>O Processo</w:t>
      </w:r>
      <w:r w:rsidR="00E7180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 de Seleção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 de estagiários será regido por este Edital, de forma que o pedido de inscrição do candidato implicará o conhecimento e aceitação tácita das normas e condições aqui previstas.</w:t>
      </w:r>
    </w:p>
    <w:p w14:paraId="286E204A" w14:textId="77777777" w:rsidR="002A46AE" w:rsidRPr="002A46AE" w:rsidRDefault="008E2EC6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  <w:r>
        <w:rPr>
          <w:rFonts w:eastAsia="Times New Roman" w:cstheme="minorHAnsi"/>
          <w:color w:val="373737"/>
          <w:sz w:val="24"/>
          <w:szCs w:val="24"/>
          <w:lang w:eastAsia="pt-BR"/>
        </w:rPr>
        <w:t xml:space="preserve">1.2 - 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O </w:t>
      </w:r>
      <w:r w:rsidR="00E7180E" w:rsidRPr="002A46AE">
        <w:rPr>
          <w:rFonts w:eastAsia="Times New Roman" w:cstheme="minorHAnsi"/>
          <w:color w:val="373737"/>
          <w:sz w:val="24"/>
          <w:szCs w:val="24"/>
          <w:lang w:eastAsia="pt-BR"/>
        </w:rPr>
        <w:t>Processo</w:t>
      </w:r>
      <w:r w:rsidR="00E7180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 de Seleção</w:t>
      </w:r>
      <w:r w:rsidR="00E7180E" w:rsidRPr="002A46A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 </w:t>
      </w:r>
      <w:r w:rsidR="00E7180E">
        <w:rPr>
          <w:rFonts w:eastAsia="Times New Roman" w:cstheme="minorHAnsi"/>
          <w:color w:val="373737"/>
          <w:sz w:val="24"/>
          <w:szCs w:val="24"/>
          <w:lang w:eastAsia="pt-BR"/>
        </w:rPr>
        <w:t>se destina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 à possibilidade de preenchimento de estágio para:</w:t>
      </w:r>
    </w:p>
    <w:tbl>
      <w:tblPr>
        <w:tblW w:w="8764" w:type="dxa"/>
        <w:tblCellSpacing w:w="15" w:type="dxa"/>
        <w:tblBorders>
          <w:bottom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3804"/>
        <w:gridCol w:w="1689"/>
        <w:gridCol w:w="1263"/>
      </w:tblGrid>
      <w:tr w:rsidR="002A46AE" w:rsidRPr="002A46AE" w14:paraId="13016E47" w14:textId="77777777" w:rsidTr="002A46AE">
        <w:trPr>
          <w:tblCellSpacing w:w="15" w:type="dxa"/>
        </w:trPr>
        <w:tc>
          <w:tcPr>
            <w:tcW w:w="193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3D98D91" w14:textId="77777777" w:rsidR="002A46AE" w:rsidRPr="002A46AE" w:rsidRDefault="002A46AE" w:rsidP="008E2EC6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8E2EC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NÍVEL</w:t>
            </w:r>
          </w:p>
        </w:tc>
        <w:tc>
          <w:tcPr>
            <w:tcW w:w="37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C18C455" w14:textId="77777777" w:rsidR="002A46AE" w:rsidRPr="002A46AE" w:rsidRDefault="002A46AE" w:rsidP="008E2EC6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8E2EC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ÁREA/CURSO</w:t>
            </w:r>
          </w:p>
        </w:tc>
        <w:tc>
          <w:tcPr>
            <w:tcW w:w="163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D30F279" w14:textId="77777777" w:rsidR="002A46AE" w:rsidRPr="002A46AE" w:rsidRDefault="002A46AE" w:rsidP="008E2EC6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8E2EC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CARGA HORÁRIA</w:t>
            </w:r>
          </w:p>
        </w:tc>
        <w:tc>
          <w:tcPr>
            <w:tcW w:w="12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9D2B1F3" w14:textId="77777777" w:rsidR="002A46AE" w:rsidRPr="002A46AE" w:rsidRDefault="002A46AE" w:rsidP="008E2EC6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8E2EC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VAGAS</w:t>
            </w:r>
          </w:p>
        </w:tc>
      </w:tr>
      <w:tr w:rsidR="002A46AE" w:rsidRPr="002A46AE" w14:paraId="5B08AE3A" w14:textId="77777777" w:rsidTr="002A46AE">
        <w:trPr>
          <w:tblCellSpacing w:w="15" w:type="dxa"/>
        </w:trPr>
        <w:tc>
          <w:tcPr>
            <w:tcW w:w="193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8F059B5" w14:textId="77777777" w:rsidR="002A46AE" w:rsidRPr="002A46AE" w:rsidRDefault="002A46AE" w:rsidP="008E2EC6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46AE">
              <w:rPr>
                <w:rFonts w:eastAsia="Times New Roman" w:cstheme="minorHAnsi"/>
                <w:sz w:val="24"/>
                <w:szCs w:val="24"/>
                <w:lang w:eastAsia="pt-BR"/>
              </w:rPr>
              <w:t>Graduação</w:t>
            </w:r>
          </w:p>
        </w:tc>
        <w:tc>
          <w:tcPr>
            <w:tcW w:w="37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7AE4C44" w14:textId="77777777" w:rsidR="002A46AE" w:rsidRPr="002A46AE" w:rsidRDefault="002A46AE" w:rsidP="008E2EC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46AE">
              <w:rPr>
                <w:rFonts w:eastAsia="Times New Roman" w:cstheme="minorHAnsi"/>
                <w:color w:val="FF0000"/>
                <w:sz w:val="24"/>
                <w:szCs w:val="24"/>
                <w:lang w:eastAsia="pt-BR"/>
              </w:rPr>
              <w:t>Ciências Contábeis, Economia ou Gestão Pública, com foco em finanças e orçamento público</w:t>
            </w:r>
          </w:p>
        </w:tc>
        <w:tc>
          <w:tcPr>
            <w:tcW w:w="163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4B0D2E6" w14:textId="77777777" w:rsidR="002A46AE" w:rsidRPr="002A46AE" w:rsidRDefault="002A46AE" w:rsidP="008E2EC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46AE">
              <w:rPr>
                <w:rFonts w:eastAsia="Times New Roman" w:cstheme="minorHAnsi"/>
                <w:sz w:val="24"/>
                <w:szCs w:val="24"/>
                <w:lang w:eastAsia="pt-BR"/>
              </w:rPr>
              <w:t>20 horas semanais</w:t>
            </w:r>
          </w:p>
        </w:tc>
        <w:tc>
          <w:tcPr>
            <w:tcW w:w="12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E97A7AF" w14:textId="77777777" w:rsidR="002A46AE" w:rsidRPr="002A46AE" w:rsidRDefault="002A46AE" w:rsidP="008E2EC6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46AE">
              <w:rPr>
                <w:rFonts w:eastAsia="Times New Roman" w:cstheme="minorHAnsi"/>
                <w:color w:val="FF0000"/>
                <w:sz w:val="24"/>
                <w:szCs w:val="24"/>
                <w:lang w:eastAsia="pt-BR"/>
              </w:rPr>
              <w:t>1</w:t>
            </w:r>
          </w:p>
        </w:tc>
      </w:tr>
      <w:tr w:rsidR="002A46AE" w:rsidRPr="002A46AE" w14:paraId="3E540B3D" w14:textId="77777777" w:rsidTr="002A46AE">
        <w:trPr>
          <w:tblCellSpacing w:w="15" w:type="dxa"/>
        </w:trPr>
        <w:tc>
          <w:tcPr>
            <w:tcW w:w="193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710D61C" w14:textId="77777777" w:rsidR="002A46AE" w:rsidRPr="002A46AE" w:rsidRDefault="002A46AE" w:rsidP="008E2EC6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46AE">
              <w:rPr>
                <w:rFonts w:eastAsia="Times New Roman" w:cstheme="minorHAnsi"/>
                <w:sz w:val="24"/>
                <w:szCs w:val="24"/>
                <w:lang w:eastAsia="pt-BR"/>
              </w:rPr>
              <w:t>Graduação</w:t>
            </w:r>
          </w:p>
        </w:tc>
        <w:tc>
          <w:tcPr>
            <w:tcW w:w="37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BF2F7B7" w14:textId="77777777" w:rsidR="002A46AE" w:rsidRPr="002A46AE" w:rsidRDefault="002A46AE" w:rsidP="008E2EC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46AE">
              <w:rPr>
                <w:rFonts w:eastAsia="Times New Roman" w:cstheme="minorHAnsi"/>
                <w:color w:val="FF0000"/>
                <w:sz w:val="24"/>
                <w:szCs w:val="24"/>
                <w:lang w:eastAsia="pt-BR"/>
              </w:rPr>
              <w:t>Direito, com especial foco em direito administrativo ou direito financeiro</w:t>
            </w:r>
          </w:p>
        </w:tc>
        <w:tc>
          <w:tcPr>
            <w:tcW w:w="163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31617F3" w14:textId="77777777" w:rsidR="002A46AE" w:rsidRPr="002A46AE" w:rsidRDefault="002A46AE" w:rsidP="008E2EC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46AE">
              <w:rPr>
                <w:rFonts w:eastAsia="Times New Roman" w:cstheme="minorHAnsi"/>
                <w:sz w:val="24"/>
                <w:szCs w:val="24"/>
                <w:lang w:eastAsia="pt-BR"/>
              </w:rPr>
              <w:t>20 horas semanais</w:t>
            </w:r>
          </w:p>
        </w:tc>
        <w:tc>
          <w:tcPr>
            <w:tcW w:w="12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1A19167" w14:textId="77777777" w:rsidR="002A46AE" w:rsidRPr="002A46AE" w:rsidRDefault="002A46AE" w:rsidP="008E2EC6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46AE">
              <w:rPr>
                <w:rFonts w:eastAsia="Times New Roman" w:cstheme="minorHAnsi"/>
                <w:color w:val="FF0000"/>
                <w:sz w:val="24"/>
                <w:szCs w:val="24"/>
                <w:lang w:eastAsia="pt-BR"/>
              </w:rPr>
              <w:t>1</w:t>
            </w:r>
          </w:p>
        </w:tc>
      </w:tr>
    </w:tbl>
    <w:p w14:paraId="393FEF70" w14:textId="77777777" w:rsidR="00686A4E" w:rsidRPr="008E2EC6" w:rsidRDefault="00686A4E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</w:p>
    <w:p w14:paraId="64D17214" w14:textId="77777777" w:rsidR="002A46AE" w:rsidRPr="008E2EC6" w:rsidRDefault="002A46AE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  <w:r w:rsidRPr="002A46AE">
        <w:rPr>
          <w:rFonts w:eastAsia="Times New Roman" w:cstheme="minorHAnsi"/>
          <w:color w:val="373737"/>
          <w:sz w:val="24"/>
          <w:szCs w:val="24"/>
          <w:lang w:eastAsia="pt-BR"/>
        </w:rPr>
        <w:t>Detalhes dos perfis desejados são descritos no </w:t>
      </w:r>
      <w:r w:rsidRPr="008E2EC6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Anexo II</w:t>
      </w:r>
      <w:r w:rsidRPr="002A46AE">
        <w:rPr>
          <w:rFonts w:eastAsia="Times New Roman" w:cstheme="minorHAnsi"/>
          <w:color w:val="373737"/>
          <w:sz w:val="24"/>
          <w:szCs w:val="24"/>
          <w:lang w:eastAsia="pt-BR"/>
        </w:rPr>
        <w:t> do Edital.</w:t>
      </w:r>
    </w:p>
    <w:p w14:paraId="521253AA" w14:textId="77777777" w:rsidR="00686A4E" w:rsidRPr="002A46AE" w:rsidRDefault="00686A4E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</w:p>
    <w:p w14:paraId="242077E7" w14:textId="77777777" w:rsidR="002A46AE" w:rsidRPr="002A46AE" w:rsidRDefault="008E2EC6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  <w:r>
        <w:rPr>
          <w:rFonts w:eastAsia="Times New Roman" w:cstheme="minorHAnsi"/>
          <w:color w:val="373737"/>
          <w:sz w:val="24"/>
          <w:szCs w:val="24"/>
          <w:lang w:eastAsia="pt-BR"/>
        </w:rPr>
        <w:t xml:space="preserve">1.3 - 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>O candidato ou seu responsável legal, obrigar-se-á, mediante Termo de Compromisso de Estágio, celebrado após a seleção, a cumprir as exigências descritas no Termo.</w:t>
      </w:r>
    </w:p>
    <w:p w14:paraId="0CA495EA" w14:textId="77777777" w:rsidR="002A46AE" w:rsidRPr="002A46AE" w:rsidRDefault="008E2EC6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  <w:r>
        <w:rPr>
          <w:rFonts w:eastAsia="Times New Roman" w:cstheme="minorHAnsi"/>
          <w:color w:val="373737"/>
          <w:sz w:val="24"/>
          <w:szCs w:val="24"/>
          <w:lang w:eastAsia="pt-BR"/>
        </w:rPr>
        <w:t xml:space="preserve">1.4 - 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Poderão participar do processo </w:t>
      </w:r>
      <w:r w:rsidR="00934382">
        <w:rPr>
          <w:rFonts w:eastAsia="Times New Roman" w:cstheme="minorHAnsi"/>
          <w:color w:val="373737"/>
          <w:sz w:val="24"/>
          <w:szCs w:val="24"/>
          <w:lang w:eastAsia="pt-BR"/>
        </w:rPr>
        <w:t xml:space="preserve">de seleção 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estudantes regularmente matriculados nos cursos de graduação </w:t>
      </w:r>
      <w:r w:rsidR="002A46AE" w:rsidRPr="002A46AE">
        <w:rPr>
          <w:rFonts w:eastAsia="Times New Roman" w:cstheme="minorHAnsi"/>
          <w:color w:val="FF0000"/>
          <w:sz w:val="24"/>
          <w:szCs w:val="24"/>
          <w:lang w:eastAsia="pt-BR"/>
        </w:rPr>
        <w:t>de Direito, Gestão Pública, Economia e Ciências Contábeis, oferecidos na FEA, na FD ou na Escola de Artes, Ciências e Humanidades (EACH)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>, da Universidade de São Paulo.</w:t>
      </w:r>
    </w:p>
    <w:p w14:paraId="2117DFF1" w14:textId="77777777" w:rsidR="008E2EC6" w:rsidRDefault="008E2EC6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</w:pPr>
    </w:p>
    <w:p w14:paraId="2BF6E14A" w14:textId="77777777" w:rsidR="002A46AE" w:rsidRDefault="008E2EC6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</w:pPr>
      <w:r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 xml:space="preserve">2) </w:t>
      </w:r>
      <w:r w:rsidR="002A46AE" w:rsidRPr="008E2EC6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DO ESTÁGIO</w:t>
      </w:r>
      <w:r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:</w:t>
      </w:r>
    </w:p>
    <w:p w14:paraId="392DAB53" w14:textId="77777777" w:rsidR="008E2EC6" w:rsidRPr="002A46AE" w:rsidRDefault="008E2EC6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10"/>
          <w:szCs w:val="10"/>
          <w:lang w:eastAsia="pt-BR"/>
        </w:rPr>
      </w:pPr>
    </w:p>
    <w:p w14:paraId="28126805" w14:textId="77777777" w:rsidR="002A46AE" w:rsidRPr="002A46AE" w:rsidRDefault="00934382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  <w:r>
        <w:rPr>
          <w:rFonts w:eastAsia="Times New Roman" w:cstheme="minorHAnsi"/>
          <w:color w:val="373737"/>
          <w:sz w:val="24"/>
          <w:szCs w:val="24"/>
          <w:lang w:eastAsia="pt-BR"/>
        </w:rPr>
        <w:t xml:space="preserve">2.1 - 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>A jornada do estágio será de </w:t>
      </w:r>
      <w:r w:rsidR="002A46AE" w:rsidRPr="008E2EC6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vinte (20) horas semanais, sendo 04 (quatro) horas por dia.</w:t>
      </w:r>
    </w:p>
    <w:p w14:paraId="652D4BA0" w14:textId="77777777" w:rsidR="002A46AE" w:rsidRPr="002A46AE" w:rsidRDefault="008E2EC6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  <w:r>
        <w:rPr>
          <w:rFonts w:eastAsia="Times New Roman" w:cstheme="minorHAnsi"/>
          <w:color w:val="373737"/>
          <w:sz w:val="24"/>
          <w:szCs w:val="24"/>
          <w:lang w:eastAsia="pt-BR"/>
        </w:rPr>
        <w:lastRenderedPageBreak/>
        <w:t xml:space="preserve">2.2 - 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O estágio será desenvolvido </w:t>
      </w:r>
      <w:r w:rsidR="00934382">
        <w:rPr>
          <w:rFonts w:eastAsia="Times New Roman" w:cstheme="minorHAnsi"/>
          <w:color w:val="373737"/>
          <w:sz w:val="24"/>
          <w:szCs w:val="24"/>
          <w:lang w:eastAsia="pt-BR"/>
        </w:rPr>
        <w:t xml:space="preserve">segundo 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>atividades pré-estabelecidas no </w:t>
      </w:r>
      <w:r w:rsidR="002A46AE" w:rsidRPr="008E2EC6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Plano de Atividades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>, relacionadas ao curso em que o candidato estiver matriculado e em consonância com o </w:t>
      </w:r>
      <w:r w:rsidR="002A46AE" w:rsidRPr="008E2EC6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Termo de Compromisso de Estágio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>.</w:t>
      </w:r>
    </w:p>
    <w:p w14:paraId="15BB21BA" w14:textId="77777777" w:rsidR="002A46AE" w:rsidRPr="00934382" w:rsidRDefault="008E2EC6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color w:val="373737"/>
          <w:sz w:val="24"/>
          <w:szCs w:val="24"/>
          <w:lang w:eastAsia="pt-BR"/>
        </w:rPr>
        <w:t xml:space="preserve">2.3 - 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As atividades de estágio serão realizadas no </w:t>
      </w:r>
      <w:r w:rsidR="00686A4E" w:rsidRPr="008E2EC6">
        <w:rPr>
          <w:rFonts w:eastAsia="Times New Roman" w:cstheme="minorHAnsi"/>
          <w:color w:val="FF0000"/>
          <w:sz w:val="24"/>
          <w:szCs w:val="24"/>
          <w:lang w:eastAsia="pt-BR"/>
        </w:rPr>
        <w:t>(indicar área/setor)</w:t>
      </w:r>
      <w:r w:rsidR="00934382" w:rsidRPr="00934382">
        <w:rPr>
          <w:rFonts w:eastAsia="Times New Roman" w:cstheme="minorHAnsi"/>
          <w:sz w:val="24"/>
          <w:szCs w:val="24"/>
          <w:lang w:eastAsia="pt-BR"/>
        </w:rPr>
        <w:t>, nas dependências da Faculdade de Arquitetura e Urbanismo da USP.</w:t>
      </w:r>
    </w:p>
    <w:p w14:paraId="4709A5ED" w14:textId="77777777" w:rsidR="008E2EC6" w:rsidRPr="002A46AE" w:rsidRDefault="008E2EC6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</w:p>
    <w:p w14:paraId="582F4844" w14:textId="77777777" w:rsidR="002A46AE" w:rsidRDefault="008E2EC6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</w:pPr>
      <w:r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 xml:space="preserve">3) </w:t>
      </w:r>
      <w:r w:rsidR="002A46AE" w:rsidRPr="008E2EC6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DO AUXÍLIO E BENEFÍCIOS</w:t>
      </w:r>
      <w:r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:</w:t>
      </w:r>
    </w:p>
    <w:p w14:paraId="28F44A5F" w14:textId="77777777" w:rsidR="008E2EC6" w:rsidRPr="002A46AE" w:rsidRDefault="008E2EC6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10"/>
          <w:szCs w:val="10"/>
          <w:lang w:eastAsia="pt-BR"/>
        </w:rPr>
      </w:pPr>
    </w:p>
    <w:p w14:paraId="3ED5E70B" w14:textId="77777777" w:rsidR="002A46AE" w:rsidRDefault="008E2EC6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  <w:r>
        <w:rPr>
          <w:rFonts w:eastAsia="Times New Roman" w:cstheme="minorHAnsi"/>
          <w:color w:val="373737"/>
          <w:sz w:val="24"/>
          <w:szCs w:val="24"/>
          <w:lang w:eastAsia="pt-BR"/>
        </w:rPr>
        <w:t xml:space="preserve">3.1 - 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O estagiário contratado </w:t>
      </w:r>
      <w:r w:rsidR="00934382">
        <w:rPr>
          <w:rFonts w:eastAsia="Times New Roman" w:cstheme="minorHAnsi"/>
          <w:color w:val="373737"/>
          <w:sz w:val="24"/>
          <w:szCs w:val="24"/>
          <w:lang w:eastAsia="pt-BR"/>
        </w:rPr>
        <w:t xml:space="preserve">por </w:t>
      </w:r>
      <w:r w:rsidR="00934382" w:rsidRPr="00934382">
        <w:rPr>
          <w:rFonts w:eastAsia="Times New Roman" w:cstheme="minorHAnsi"/>
          <w:b/>
          <w:color w:val="373737"/>
          <w:sz w:val="24"/>
          <w:szCs w:val="24"/>
          <w:lang w:eastAsia="pt-BR"/>
        </w:rPr>
        <w:t>20h</w:t>
      </w:r>
      <w:r w:rsidR="00934382">
        <w:rPr>
          <w:rFonts w:eastAsia="Times New Roman" w:cstheme="minorHAnsi"/>
          <w:color w:val="373737"/>
          <w:sz w:val="24"/>
          <w:szCs w:val="24"/>
          <w:lang w:eastAsia="pt-BR"/>
        </w:rPr>
        <w:t xml:space="preserve"> semanais 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fará jus a uma bolsa-auxílio mensal com remuneração de R$ </w:t>
      </w:r>
      <w:r w:rsidR="00F33B9B" w:rsidRPr="008E2EC6">
        <w:rPr>
          <w:rFonts w:eastAsia="Times New Roman" w:cstheme="minorHAnsi"/>
          <w:color w:val="373737"/>
          <w:sz w:val="24"/>
          <w:szCs w:val="24"/>
          <w:lang w:eastAsia="pt-BR"/>
        </w:rPr>
        <w:t>880,00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 (</w:t>
      </w:r>
      <w:r w:rsidR="00F33B9B" w:rsidRPr="008E2EC6">
        <w:rPr>
          <w:rFonts w:eastAsia="Times New Roman" w:cstheme="minorHAnsi"/>
          <w:color w:val="373737"/>
          <w:sz w:val="24"/>
          <w:szCs w:val="24"/>
          <w:lang w:eastAsia="pt-BR"/>
        </w:rPr>
        <w:t>oitocentos e oitenta reais</w:t>
      </w:r>
      <w:r w:rsidR="00934382">
        <w:rPr>
          <w:rFonts w:eastAsia="Times New Roman" w:cstheme="minorHAnsi"/>
          <w:color w:val="373737"/>
          <w:sz w:val="24"/>
          <w:szCs w:val="24"/>
          <w:lang w:eastAsia="pt-BR"/>
        </w:rPr>
        <w:t xml:space="preserve">), 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além de auxílio transporte (R$ </w:t>
      </w:r>
      <w:r w:rsidR="00F33B9B" w:rsidRPr="008E2EC6">
        <w:rPr>
          <w:rFonts w:eastAsia="Times New Roman" w:cstheme="minorHAnsi"/>
          <w:color w:val="373737"/>
          <w:sz w:val="24"/>
          <w:szCs w:val="24"/>
          <w:lang w:eastAsia="pt-BR"/>
        </w:rPr>
        <w:t>264,00 média/mês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>), conforme valores assim referenciados pela USP para estágios internos</w:t>
      </w:r>
      <w:r>
        <w:rPr>
          <w:rFonts w:eastAsia="Times New Roman" w:cstheme="minorHAnsi"/>
          <w:color w:val="373737"/>
          <w:sz w:val="24"/>
          <w:szCs w:val="24"/>
          <w:lang w:eastAsia="pt-BR"/>
        </w:rPr>
        <w:t xml:space="preserve"> [ref. mai/2023]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>.</w:t>
      </w:r>
    </w:p>
    <w:p w14:paraId="2F0D643E" w14:textId="77777777" w:rsidR="002A46AE" w:rsidRPr="008E2EC6" w:rsidRDefault="008E2EC6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  <w:r>
        <w:rPr>
          <w:rFonts w:eastAsia="Times New Roman" w:cstheme="minorHAnsi"/>
          <w:color w:val="373737"/>
          <w:sz w:val="24"/>
          <w:szCs w:val="24"/>
          <w:lang w:eastAsia="pt-BR"/>
        </w:rPr>
        <w:t xml:space="preserve">3.2 </w:t>
      </w:r>
      <w:r w:rsidR="00934382">
        <w:rPr>
          <w:rFonts w:eastAsia="Times New Roman" w:cstheme="minorHAnsi"/>
          <w:color w:val="373737"/>
          <w:sz w:val="24"/>
          <w:szCs w:val="24"/>
          <w:lang w:eastAsia="pt-BR"/>
        </w:rPr>
        <w:t>–</w:t>
      </w:r>
      <w:r>
        <w:rPr>
          <w:rFonts w:eastAsia="Times New Roman" w:cstheme="minorHAnsi"/>
          <w:color w:val="373737"/>
          <w:sz w:val="24"/>
          <w:szCs w:val="24"/>
          <w:lang w:eastAsia="pt-BR"/>
        </w:rPr>
        <w:t xml:space="preserve"> </w:t>
      </w:r>
      <w:r w:rsidR="00934382">
        <w:rPr>
          <w:rFonts w:eastAsia="Times New Roman" w:cstheme="minorHAnsi"/>
          <w:color w:val="373737"/>
          <w:sz w:val="24"/>
          <w:szCs w:val="24"/>
          <w:lang w:eastAsia="pt-BR"/>
        </w:rPr>
        <w:t>Durante a vigência do estágio, o aluno está segurado pela USP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 contra acidentes pessoais, nos termos do art. 9º, VI da Lei n</w:t>
      </w:r>
      <w:r w:rsidR="002A46AE" w:rsidRPr="002A46AE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vertAlign w:val="superscript"/>
          <w:lang w:eastAsia="pt-BR"/>
        </w:rPr>
        <w:t>o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> 11.788/2008.</w:t>
      </w:r>
    </w:p>
    <w:p w14:paraId="2FCB70CC" w14:textId="77777777" w:rsidR="00F33B9B" w:rsidRPr="002A46AE" w:rsidRDefault="00F33B9B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</w:p>
    <w:p w14:paraId="2AB30685" w14:textId="77777777" w:rsidR="002A46AE" w:rsidRDefault="008E2EC6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</w:pPr>
      <w:r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 xml:space="preserve">4) </w:t>
      </w:r>
      <w:r w:rsidR="002A46AE" w:rsidRPr="008E2EC6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DAS INSCRIÇÕES</w:t>
      </w:r>
      <w:r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:</w:t>
      </w:r>
    </w:p>
    <w:p w14:paraId="310DEFF0" w14:textId="77777777" w:rsidR="008E2EC6" w:rsidRPr="002A46AE" w:rsidRDefault="008E2EC6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10"/>
          <w:szCs w:val="10"/>
          <w:lang w:eastAsia="pt-BR"/>
        </w:rPr>
      </w:pPr>
    </w:p>
    <w:p w14:paraId="7EBA98EF" w14:textId="18D90812" w:rsidR="00B51B91" w:rsidRDefault="008E2EC6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  <w:r>
        <w:rPr>
          <w:rFonts w:eastAsia="Times New Roman" w:cstheme="minorHAnsi"/>
          <w:color w:val="373737"/>
          <w:sz w:val="24"/>
          <w:szCs w:val="24"/>
          <w:lang w:eastAsia="pt-BR"/>
        </w:rPr>
        <w:t xml:space="preserve">4.1 - 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Para a efetivação da inscrição, o estudante interessado deverá encaminhar </w:t>
      </w:r>
      <w:r w:rsidR="00B51B91" w:rsidRPr="002A46AE">
        <w:rPr>
          <w:rFonts w:eastAsia="Times New Roman" w:cstheme="minorHAnsi"/>
          <w:color w:val="373737"/>
          <w:sz w:val="24"/>
          <w:szCs w:val="24"/>
          <w:lang w:eastAsia="pt-BR"/>
        </w:rPr>
        <w:t>ficha de inscrição</w:t>
      </w:r>
      <w:r w:rsidR="00B51B91">
        <w:rPr>
          <w:rFonts w:eastAsia="Times New Roman" w:cstheme="minorHAnsi"/>
          <w:color w:val="373737"/>
          <w:sz w:val="24"/>
          <w:szCs w:val="24"/>
          <w:lang w:eastAsia="pt-BR"/>
        </w:rPr>
        <w:t xml:space="preserve"> </w:t>
      </w:r>
      <w:r w:rsidR="00B51B91" w:rsidRPr="002A46AE">
        <w:rPr>
          <w:rFonts w:eastAsia="Times New Roman" w:cstheme="minorHAnsi"/>
          <w:color w:val="373737"/>
          <w:sz w:val="24"/>
          <w:szCs w:val="24"/>
          <w:lang w:eastAsia="pt-BR"/>
        </w:rPr>
        <w:t>devidamente preenchida</w:t>
      </w:r>
      <w:r w:rsidR="00B51B91">
        <w:rPr>
          <w:rFonts w:eastAsia="Times New Roman" w:cstheme="minorHAnsi"/>
          <w:color w:val="373737"/>
          <w:sz w:val="24"/>
          <w:szCs w:val="24"/>
          <w:lang w:eastAsia="pt-BR"/>
        </w:rPr>
        <w:t xml:space="preserve"> </w:t>
      </w:r>
      <w:r w:rsidR="00B51B91" w:rsidRPr="002A46AE">
        <w:rPr>
          <w:rFonts w:eastAsia="Times New Roman" w:cstheme="minorHAnsi"/>
          <w:color w:val="373737"/>
          <w:sz w:val="24"/>
          <w:szCs w:val="24"/>
          <w:lang w:eastAsia="pt-BR"/>
        </w:rPr>
        <w:t>(Anexo I)</w:t>
      </w:r>
      <w:r w:rsidR="00B51B91">
        <w:rPr>
          <w:rFonts w:eastAsia="Times New Roman" w:cstheme="minorHAnsi"/>
          <w:color w:val="373737"/>
          <w:sz w:val="24"/>
          <w:szCs w:val="24"/>
          <w:lang w:eastAsia="pt-BR"/>
        </w:rPr>
        <w:t xml:space="preserve"> 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>para o endereço eletrônico </w:t>
      </w:r>
      <w:r w:rsidR="00F76A27" w:rsidRPr="00F76A27">
        <w:rPr>
          <w:rFonts w:eastAsia="Times New Roman" w:cstheme="minorHAnsi"/>
          <w:color w:val="FF0000"/>
          <w:sz w:val="24"/>
          <w:szCs w:val="24"/>
          <w:lang w:eastAsia="pt-BR"/>
        </w:rPr>
        <w:t>XXXX@usp.br</w:t>
      </w:r>
      <w:r w:rsidR="00F76A27">
        <w:rPr>
          <w:rFonts w:eastAsia="Times New Roman" w:cstheme="minorHAnsi"/>
          <w:color w:val="FF0000"/>
          <w:sz w:val="24"/>
          <w:szCs w:val="24"/>
          <w:lang w:eastAsia="pt-BR"/>
        </w:rPr>
        <w:t xml:space="preserve"> (e-mail do solicitante / área que fará a seleção)</w:t>
      </w:r>
      <w:r w:rsidR="00B51B91">
        <w:rPr>
          <w:rFonts w:eastAsia="Times New Roman" w:cstheme="minorHAnsi"/>
          <w:color w:val="373737"/>
          <w:sz w:val="24"/>
          <w:szCs w:val="24"/>
          <w:lang w:eastAsia="pt-BR"/>
        </w:rPr>
        <w:t xml:space="preserve">, 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acompanhada de seus anexos digitalizados. </w:t>
      </w:r>
    </w:p>
    <w:p w14:paraId="578A055B" w14:textId="77777777" w:rsidR="00F33B9B" w:rsidRPr="008E2EC6" w:rsidRDefault="00F33B9B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</w:p>
    <w:p w14:paraId="64FC49B3" w14:textId="77777777" w:rsidR="002A46AE" w:rsidRDefault="008E2EC6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</w:pPr>
      <w:r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 xml:space="preserve">5) </w:t>
      </w:r>
      <w:r w:rsidR="00B51B91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DA SELEÇÃO E</w:t>
      </w:r>
      <w:r w:rsidR="002A46AE" w:rsidRPr="008E2EC6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 xml:space="preserve"> CLASSIFICAÇÃO</w:t>
      </w:r>
      <w:r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:</w:t>
      </w:r>
    </w:p>
    <w:p w14:paraId="3DA44978" w14:textId="77777777" w:rsidR="008E2EC6" w:rsidRPr="002A46AE" w:rsidRDefault="008E2EC6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10"/>
          <w:szCs w:val="10"/>
          <w:lang w:eastAsia="pt-BR"/>
        </w:rPr>
      </w:pPr>
    </w:p>
    <w:p w14:paraId="62A35A95" w14:textId="77777777" w:rsidR="002A46AE" w:rsidRPr="002A46AE" w:rsidRDefault="002A46AE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  <w:r w:rsidRPr="002A46A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5.1 </w:t>
      </w:r>
      <w:r w:rsidR="00F001C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- </w:t>
      </w:r>
      <w:r w:rsidRPr="002A46A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O Processo </w:t>
      </w:r>
      <w:r w:rsidR="00B51B91">
        <w:rPr>
          <w:rFonts w:eastAsia="Times New Roman" w:cstheme="minorHAnsi"/>
          <w:color w:val="373737"/>
          <w:sz w:val="24"/>
          <w:szCs w:val="24"/>
          <w:lang w:eastAsia="pt-BR"/>
        </w:rPr>
        <w:t xml:space="preserve">de </w:t>
      </w:r>
      <w:r w:rsidRPr="002A46AE">
        <w:rPr>
          <w:rFonts w:eastAsia="Times New Roman" w:cstheme="minorHAnsi"/>
          <w:color w:val="373737"/>
          <w:sz w:val="24"/>
          <w:szCs w:val="24"/>
          <w:lang w:eastAsia="pt-BR"/>
        </w:rPr>
        <w:t>Sele</w:t>
      </w:r>
      <w:r w:rsidR="00B51B91">
        <w:rPr>
          <w:rFonts w:eastAsia="Times New Roman" w:cstheme="minorHAnsi"/>
          <w:color w:val="373737"/>
          <w:sz w:val="24"/>
          <w:szCs w:val="24"/>
          <w:lang w:eastAsia="pt-BR"/>
        </w:rPr>
        <w:t>ção</w:t>
      </w:r>
      <w:r w:rsidRPr="002A46A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 será de caráter classificatório.</w:t>
      </w:r>
    </w:p>
    <w:p w14:paraId="2FD6E5BD" w14:textId="77777777" w:rsidR="002A46AE" w:rsidRPr="002A46AE" w:rsidRDefault="00F001CE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  <w:r>
        <w:rPr>
          <w:rFonts w:eastAsia="Times New Roman" w:cstheme="minorHAnsi"/>
          <w:color w:val="373737"/>
          <w:sz w:val="24"/>
          <w:szCs w:val="24"/>
          <w:lang w:eastAsia="pt-BR"/>
        </w:rPr>
        <w:t xml:space="preserve">5.2 - 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>A classificação será baseada em: (i) análise de currículo e (ii) entrevista.</w:t>
      </w:r>
    </w:p>
    <w:p w14:paraId="623854CE" w14:textId="77777777" w:rsidR="002A46AE" w:rsidRPr="002A46AE" w:rsidRDefault="00F001CE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  <w:r>
        <w:rPr>
          <w:rFonts w:eastAsia="Times New Roman" w:cstheme="minorHAnsi"/>
          <w:color w:val="373737"/>
          <w:sz w:val="24"/>
          <w:szCs w:val="24"/>
          <w:lang w:eastAsia="pt-BR"/>
        </w:rPr>
        <w:t xml:space="preserve">5.3 - 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>A análise de currículo e a entrevista levarão em conta: a experiência profissional e acadêmica dos candidatos nas áreas indicadas nesse edital.</w:t>
      </w:r>
    </w:p>
    <w:p w14:paraId="261A582D" w14:textId="77777777" w:rsidR="00F001CE" w:rsidRDefault="00F001CE" w:rsidP="00F001CE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</w:pPr>
    </w:p>
    <w:p w14:paraId="5BB57B0E" w14:textId="77777777" w:rsidR="002A46AE" w:rsidRDefault="00F001CE" w:rsidP="00F001CE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</w:pPr>
      <w:r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 xml:space="preserve">6) </w:t>
      </w:r>
      <w:r w:rsidR="002A46AE" w:rsidRPr="008E2EC6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DA CONVOCAÇÃO DOS APROVADOS</w:t>
      </w:r>
      <w:r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 xml:space="preserve">: </w:t>
      </w:r>
    </w:p>
    <w:p w14:paraId="5C3EB794" w14:textId="77777777" w:rsidR="00F001CE" w:rsidRPr="002A46AE" w:rsidRDefault="00F001CE" w:rsidP="00F001CE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10"/>
          <w:szCs w:val="10"/>
          <w:lang w:eastAsia="pt-BR"/>
        </w:rPr>
      </w:pPr>
    </w:p>
    <w:p w14:paraId="6D158D64" w14:textId="77777777" w:rsidR="002A46AE" w:rsidRPr="002A46AE" w:rsidRDefault="002A46AE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  <w:r w:rsidRPr="002A46A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6.1 </w:t>
      </w:r>
      <w:r w:rsidR="00F001C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- </w:t>
      </w:r>
      <w:r w:rsidRPr="002A46AE">
        <w:rPr>
          <w:rFonts w:eastAsia="Times New Roman" w:cstheme="minorHAnsi"/>
          <w:color w:val="373737"/>
          <w:sz w:val="24"/>
          <w:szCs w:val="24"/>
          <w:lang w:eastAsia="pt-BR"/>
        </w:rPr>
        <w:t>Os aprovados serão convocados por ordem de classificação estabelecida de acordo com o presente edital.</w:t>
      </w:r>
    </w:p>
    <w:p w14:paraId="6EDE335B" w14:textId="77777777" w:rsidR="002A46AE" w:rsidRDefault="00F001CE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  <w:r>
        <w:rPr>
          <w:rFonts w:eastAsia="Times New Roman" w:cstheme="minorHAnsi"/>
          <w:color w:val="373737"/>
          <w:sz w:val="24"/>
          <w:szCs w:val="24"/>
          <w:lang w:eastAsia="pt-BR"/>
        </w:rPr>
        <w:t xml:space="preserve">6.2 - 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>Serão desclassificados os candidatos que não confirmarem interesse na vaga após convocados ou que não enviarem, nos prazos indicados, os documentos necessários à contratação.</w:t>
      </w:r>
    </w:p>
    <w:p w14:paraId="5D6517FA" w14:textId="77777777" w:rsidR="00F001CE" w:rsidRDefault="00F001CE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</w:p>
    <w:p w14:paraId="0A55BDA5" w14:textId="77777777" w:rsidR="002A46AE" w:rsidRDefault="00F001CE" w:rsidP="00F001CE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</w:pPr>
      <w:r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 xml:space="preserve">7) </w:t>
      </w:r>
      <w:r w:rsidR="002A46AE" w:rsidRPr="008E2EC6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DOS REQUISITOS PARA A CONTRATAÇÃO DOS ESTAGIÁRIOS</w:t>
      </w:r>
      <w:r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:</w:t>
      </w:r>
    </w:p>
    <w:p w14:paraId="16592508" w14:textId="77777777" w:rsidR="00F001CE" w:rsidRPr="002A46AE" w:rsidRDefault="00F001CE" w:rsidP="00F001CE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10"/>
          <w:szCs w:val="10"/>
          <w:lang w:eastAsia="pt-BR"/>
        </w:rPr>
      </w:pPr>
    </w:p>
    <w:p w14:paraId="74EE5F52" w14:textId="77777777" w:rsidR="002A46AE" w:rsidRPr="002A46AE" w:rsidRDefault="00F001CE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  <w:r>
        <w:rPr>
          <w:rFonts w:eastAsia="Times New Roman" w:cstheme="minorHAnsi"/>
          <w:color w:val="373737"/>
          <w:sz w:val="24"/>
          <w:szCs w:val="24"/>
          <w:lang w:eastAsia="pt-BR"/>
        </w:rPr>
        <w:t xml:space="preserve">7.1 - 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É condição para a realização do estágio estar matriculado e em situação ativa em cursos de graduação em </w:t>
      </w:r>
      <w:r w:rsidR="002A46AE" w:rsidRPr="002A46AE">
        <w:rPr>
          <w:rFonts w:eastAsia="Times New Roman" w:cstheme="minorHAnsi"/>
          <w:color w:val="FF0000"/>
          <w:sz w:val="24"/>
          <w:szCs w:val="24"/>
          <w:lang w:eastAsia="pt-BR"/>
        </w:rPr>
        <w:t>Direito, Gestão Pública, Economia, Contabilidade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 na USP.</w:t>
      </w:r>
    </w:p>
    <w:p w14:paraId="77CBCE90" w14:textId="77777777" w:rsidR="002A46AE" w:rsidRDefault="00F001CE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  <w:r>
        <w:rPr>
          <w:rFonts w:eastAsia="Times New Roman" w:cstheme="minorHAnsi"/>
          <w:color w:val="373737"/>
          <w:sz w:val="24"/>
          <w:szCs w:val="24"/>
          <w:lang w:eastAsia="pt-BR"/>
        </w:rPr>
        <w:t xml:space="preserve">7.2 - 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>O estágio não superará o período total de 02 (dois) anos.</w:t>
      </w:r>
    </w:p>
    <w:p w14:paraId="60C05B3A" w14:textId="77777777" w:rsidR="00F001CE" w:rsidRDefault="00F001CE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</w:p>
    <w:p w14:paraId="4E78B615" w14:textId="77777777" w:rsidR="00B51B91" w:rsidRDefault="00B51B91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</w:p>
    <w:p w14:paraId="07EE20B2" w14:textId="77777777" w:rsidR="00B51B91" w:rsidRPr="002A46AE" w:rsidRDefault="00B51B91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</w:p>
    <w:p w14:paraId="5568F0B4" w14:textId="77777777" w:rsidR="002A46AE" w:rsidRDefault="00F001CE" w:rsidP="00F001CE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</w:pPr>
      <w:r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 xml:space="preserve">8) </w:t>
      </w:r>
      <w:r w:rsidR="002A46AE" w:rsidRPr="008E2EC6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DISPOSIÇÕES FINAIS</w:t>
      </w:r>
      <w:r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 xml:space="preserve">: </w:t>
      </w:r>
    </w:p>
    <w:p w14:paraId="35E71164" w14:textId="77777777" w:rsidR="000B1F48" w:rsidRPr="002A46AE" w:rsidRDefault="000B1F48" w:rsidP="00F001CE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10"/>
          <w:szCs w:val="10"/>
          <w:lang w:eastAsia="pt-BR"/>
        </w:rPr>
      </w:pPr>
    </w:p>
    <w:p w14:paraId="7C9307A9" w14:textId="77777777" w:rsidR="002A46AE" w:rsidRPr="002A46AE" w:rsidRDefault="00F001CE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  <w:r>
        <w:rPr>
          <w:rFonts w:eastAsia="Times New Roman" w:cstheme="minorHAnsi"/>
          <w:color w:val="373737"/>
          <w:sz w:val="24"/>
          <w:szCs w:val="24"/>
          <w:lang w:eastAsia="pt-BR"/>
        </w:rPr>
        <w:t xml:space="preserve">8.1 - 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O candidato assumirá total responsabilidade pelas informações prestadas, arcando com seu consequente desligamento do processo </w:t>
      </w:r>
      <w:r w:rsidR="00B51B91">
        <w:rPr>
          <w:rFonts w:eastAsia="Times New Roman" w:cstheme="minorHAnsi"/>
          <w:color w:val="373737"/>
          <w:sz w:val="24"/>
          <w:szCs w:val="24"/>
          <w:lang w:eastAsia="pt-BR"/>
        </w:rPr>
        <w:t xml:space="preserve">de 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>sele</w:t>
      </w:r>
      <w:r w:rsidR="00B51B91">
        <w:rPr>
          <w:rFonts w:eastAsia="Times New Roman" w:cstheme="minorHAnsi"/>
          <w:color w:val="373737"/>
          <w:sz w:val="24"/>
          <w:szCs w:val="24"/>
          <w:lang w:eastAsia="pt-BR"/>
        </w:rPr>
        <w:t>ção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>, caso estas não sejam verdadeiras.</w:t>
      </w:r>
    </w:p>
    <w:p w14:paraId="2F99D289" w14:textId="77777777" w:rsidR="002A46AE" w:rsidRPr="002A46AE" w:rsidRDefault="00F001CE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  <w:r>
        <w:rPr>
          <w:rFonts w:eastAsia="Times New Roman" w:cstheme="minorHAnsi"/>
          <w:color w:val="373737"/>
          <w:sz w:val="24"/>
          <w:szCs w:val="24"/>
          <w:lang w:eastAsia="pt-BR"/>
        </w:rPr>
        <w:t xml:space="preserve">8.2 - 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>Em caso de conclusão ou desistência do curso superior, interrupção do contrato durante o período de sua vigência ou qualquer impeditivo do estágio, a bolsa será automaticamente suspensa, sendo proporcionalmente pagos os dias trabalhados e rescindido o contrato de estágio.</w:t>
      </w:r>
    </w:p>
    <w:p w14:paraId="3B2E9A3A" w14:textId="77777777" w:rsidR="002A46AE" w:rsidRDefault="00F001CE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  <w:r>
        <w:rPr>
          <w:rFonts w:eastAsia="Times New Roman" w:cstheme="minorHAnsi"/>
          <w:color w:val="373737"/>
          <w:sz w:val="24"/>
          <w:szCs w:val="24"/>
          <w:lang w:eastAsia="pt-BR"/>
        </w:rPr>
        <w:t xml:space="preserve">8.3 - </w:t>
      </w:r>
      <w:r w:rsidR="003E278C">
        <w:rPr>
          <w:rFonts w:eastAsia="Times New Roman" w:cstheme="minorHAnsi"/>
          <w:color w:val="373737"/>
          <w:sz w:val="24"/>
          <w:szCs w:val="24"/>
          <w:lang w:eastAsia="pt-BR"/>
        </w:rPr>
        <w:t>O presente processo de seleção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 terá validade por 12 (doze) meses, a contar da data de publicação do resultado final, prorrogável uma vez por igual período.</w:t>
      </w:r>
    </w:p>
    <w:p w14:paraId="05DF6F5A" w14:textId="77777777" w:rsidR="00F001CE" w:rsidRPr="002A46AE" w:rsidRDefault="00F001CE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</w:p>
    <w:p w14:paraId="67BF7FB9" w14:textId="77777777" w:rsidR="002A46AE" w:rsidRDefault="00F001CE" w:rsidP="00F001CE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</w:pPr>
      <w:r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 xml:space="preserve">9) </w:t>
      </w:r>
      <w:r w:rsidR="002A46AE" w:rsidRPr="008E2EC6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DO CRONOGRAMA DE ATIVIDADES</w:t>
      </w:r>
      <w:r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 xml:space="preserve">: </w:t>
      </w:r>
    </w:p>
    <w:p w14:paraId="3893C69B" w14:textId="77777777" w:rsidR="00F001CE" w:rsidRPr="002A46AE" w:rsidRDefault="00F001CE" w:rsidP="00F001CE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</w:p>
    <w:tbl>
      <w:tblPr>
        <w:tblW w:w="8764" w:type="dxa"/>
        <w:tblCellSpacing w:w="15" w:type="dxa"/>
        <w:tblBorders>
          <w:bottom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5"/>
        <w:gridCol w:w="4459"/>
      </w:tblGrid>
      <w:tr w:rsidR="002A46AE" w:rsidRPr="002A46AE" w14:paraId="4C0E66A5" w14:textId="77777777" w:rsidTr="003E278C">
        <w:trPr>
          <w:tblCellSpacing w:w="15" w:type="dxa"/>
        </w:trPr>
        <w:tc>
          <w:tcPr>
            <w:tcW w:w="42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836FF74" w14:textId="77777777" w:rsidR="002A46AE" w:rsidRPr="002A46AE" w:rsidRDefault="002A46AE" w:rsidP="008E2EC6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8E2EC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ETAPA</w:t>
            </w:r>
          </w:p>
        </w:tc>
        <w:tc>
          <w:tcPr>
            <w:tcW w:w="441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0F2C223" w14:textId="77777777" w:rsidR="002A46AE" w:rsidRPr="002A46AE" w:rsidRDefault="002A46AE" w:rsidP="008E2EC6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8E2EC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DATA</w:t>
            </w:r>
          </w:p>
        </w:tc>
      </w:tr>
      <w:tr w:rsidR="002A46AE" w:rsidRPr="002A46AE" w14:paraId="1B4F718E" w14:textId="77777777" w:rsidTr="003E278C">
        <w:trPr>
          <w:tblCellSpacing w:w="15" w:type="dxa"/>
        </w:trPr>
        <w:tc>
          <w:tcPr>
            <w:tcW w:w="42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F84AF0B" w14:textId="77777777" w:rsidR="002A46AE" w:rsidRPr="002A46AE" w:rsidRDefault="002A46AE" w:rsidP="00F001C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46AE">
              <w:rPr>
                <w:rFonts w:eastAsia="Times New Roman" w:cstheme="minorHAnsi"/>
                <w:sz w:val="24"/>
                <w:szCs w:val="24"/>
                <w:lang w:eastAsia="pt-BR"/>
              </w:rPr>
              <w:t>Publicação do Edital no site</w:t>
            </w:r>
            <w:r w:rsidR="003E278C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da FAU</w:t>
            </w:r>
          </w:p>
        </w:tc>
        <w:tc>
          <w:tcPr>
            <w:tcW w:w="441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03C1071" w14:textId="77777777" w:rsidR="002A46AE" w:rsidRPr="002A46AE" w:rsidRDefault="002A46AE" w:rsidP="008E2EC6">
            <w:pPr>
              <w:spacing w:after="0" w:line="276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pt-BR"/>
              </w:rPr>
            </w:pPr>
            <w:r w:rsidRPr="008E2EC6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  <w:t>11 de novembro de 2020</w:t>
            </w:r>
          </w:p>
        </w:tc>
      </w:tr>
      <w:tr w:rsidR="002A46AE" w:rsidRPr="002A46AE" w14:paraId="7E499B32" w14:textId="77777777" w:rsidTr="003E278C">
        <w:trPr>
          <w:tblCellSpacing w:w="15" w:type="dxa"/>
        </w:trPr>
        <w:tc>
          <w:tcPr>
            <w:tcW w:w="42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1C41866" w14:textId="77777777" w:rsidR="002A46AE" w:rsidRPr="002A46AE" w:rsidRDefault="002A46AE" w:rsidP="00F001C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46AE">
              <w:rPr>
                <w:rFonts w:eastAsia="Times New Roman" w:cstheme="minorHAnsi"/>
                <w:sz w:val="24"/>
                <w:szCs w:val="24"/>
                <w:lang w:eastAsia="pt-BR"/>
              </w:rPr>
              <w:t>Período de recebimento das inscrições e da documentação dos candidatos</w:t>
            </w:r>
          </w:p>
        </w:tc>
        <w:tc>
          <w:tcPr>
            <w:tcW w:w="441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AE8D1AD" w14:textId="77777777" w:rsidR="002A46AE" w:rsidRPr="002A46AE" w:rsidRDefault="002A46AE" w:rsidP="008E2EC6">
            <w:pPr>
              <w:spacing w:after="0" w:line="276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pt-BR"/>
              </w:rPr>
            </w:pPr>
            <w:r w:rsidRPr="008E2EC6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  <w:p w14:paraId="00C0C4C6" w14:textId="77777777" w:rsidR="002A46AE" w:rsidRPr="002A46AE" w:rsidRDefault="002A46AE" w:rsidP="008E2EC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FF0000"/>
                <w:sz w:val="24"/>
                <w:szCs w:val="24"/>
                <w:lang w:eastAsia="pt-BR"/>
              </w:rPr>
            </w:pPr>
            <w:r w:rsidRPr="008E2EC6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  <w:t>Até as 24h de 01 de dezembro de 2020</w:t>
            </w:r>
          </w:p>
        </w:tc>
      </w:tr>
      <w:tr w:rsidR="002A46AE" w:rsidRPr="002A46AE" w14:paraId="00399DCF" w14:textId="77777777" w:rsidTr="003E278C">
        <w:trPr>
          <w:tblCellSpacing w:w="15" w:type="dxa"/>
        </w:trPr>
        <w:tc>
          <w:tcPr>
            <w:tcW w:w="42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8D3C101" w14:textId="77777777" w:rsidR="002A46AE" w:rsidRPr="002A46AE" w:rsidRDefault="002A46AE" w:rsidP="00F001C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46AE">
              <w:rPr>
                <w:rFonts w:eastAsia="Times New Roman" w:cstheme="minorHAnsi"/>
                <w:sz w:val="24"/>
                <w:szCs w:val="24"/>
                <w:lang w:eastAsia="pt-BR"/>
              </w:rPr>
              <w:t>Publicação do resultado e da ordem preliminar de classificação</w:t>
            </w:r>
          </w:p>
        </w:tc>
        <w:tc>
          <w:tcPr>
            <w:tcW w:w="441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EA021B3" w14:textId="77777777" w:rsidR="002A46AE" w:rsidRPr="002A46AE" w:rsidRDefault="002A46AE" w:rsidP="008E2EC6">
            <w:pPr>
              <w:spacing w:after="0" w:line="276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pt-BR"/>
              </w:rPr>
            </w:pPr>
            <w:r w:rsidRPr="008E2EC6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  <w:t>10 de dezembro de 2020</w:t>
            </w:r>
          </w:p>
        </w:tc>
      </w:tr>
      <w:tr w:rsidR="002A46AE" w:rsidRPr="002A46AE" w14:paraId="3AFE9AAD" w14:textId="77777777" w:rsidTr="003E278C">
        <w:trPr>
          <w:tblCellSpacing w:w="15" w:type="dxa"/>
        </w:trPr>
        <w:tc>
          <w:tcPr>
            <w:tcW w:w="42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D67B024" w14:textId="77777777" w:rsidR="002A46AE" w:rsidRPr="002A46AE" w:rsidRDefault="002A46AE" w:rsidP="00F001C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46AE">
              <w:rPr>
                <w:rFonts w:eastAsia="Times New Roman" w:cstheme="minorHAnsi"/>
                <w:sz w:val="24"/>
                <w:szCs w:val="24"/>
                <w:lang w:eastAsia="pt-BR"/>
              </w:rPr>
              <w:t>Confirmação de interesse pelos interessados</w:t>
            </w:r>
          </w:p>
        </w:tc>
        <w:tc>
          <w:tcPr>
            <w:tcW w:w="441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DDD39C8" w14:textId="77777777" w:rsidR="002A46AE" w:rsidRPr="002A46AE" w:rsidRDefault="002A46AE" w:rsidP="008E2EC6">
            <w:pPr>
              <w:spacing w:after="0" w:line="276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pt-BR"/>
              </w:rPr>
            </w:pPr>
            <w:r w:rsidRPr="008E2EC6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  <w:t>Até as 24h de 15 de dezembro de 2020</w:t>
            </w:r>
          </w:p>
        </w:tc>
      </w:tr>
      <w:tr w:rsidR="002A46AE" w:rsidRPr="002A46AE" w14:paraId="44FE4CFD" w14:textId="77777777" w:rsidTr="003E278C">
        <w:trPr>
          <w:tblCellSpacing w:w="15" w:type="dxa"/>
        </w:trPr>
        <w:tc>
          <w:tcPr>
            <w:tcW w:w="42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480C3B3" w14:textId="77777777" w:rsidR="002A46AE" w:rsidRPr="002A46AE" w:rsidRDefault="002A46AE" w:rsidP="003E278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46AE">
              <w:rPr>
                <w:rFonts w:eastAsia="Times New Roman" w:cstheme="minorHAnsi"/>
                <w:sz w:val="24"/>
                <w:szCs w:val="24"/>
                <w:lang w:eastAsia="pt-BR"/>
              </w:rPr>
              <w:t>Publicação do resultado e ordem final de classificação do resultado final</w:t>
            </w:r>
          </w:p>
        </w:tc>
        <w:tc>
          <w:tcPr>
            <w:tcW w:w="441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AE09699" w14:textId="77777777" w:rsidR="002A46AE" w:rsidRPr="002A46AE" w:rsidRDefault="002A46AE" w:rsidP="008E2EC6">
            <w:pPr>
              <w:spacing w:after="0" w:line="276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pt-BR"/>
              </w:rPr>
            </w:pPr>
            <w:r w:rsidRPr="008E2EC6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  <w:t>18 de dezembro de 2020</w:t>
            </w:r>
          </w:p>
        </w:tc>
      </w:tr>
    </w:tbl>
    <w:p w14:paraId="6ADC64D8" w14:textId="77777777" w:rsidR="00F001CE" w:rsidRDefault="00F001CE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</w:p>
    <w:p w14:paraId="241591A1" w14:textId="77777777" w:rsidR="002A46AE" w:rsidRDefault="002A46AE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color w:val="1E73BE"/>
          <w:sz w:val="24"/>
          <w:szCs w:val="24"/>
          <w:bdr w:val="none" w:sz="0" w:space="0" w:color="auto" w:frame="1"/>
          <w:lang w:eastAsia="pt-BR"/>
        </w:rPr>
      </w:pPr>
      <w:r w:rsidRPr="008E2EC6">
        <w:rPr>
          <w:rFonts w:eastAsia="Times New Roman" w:cstheme="minorHAnsi"/>
          <w:b/>
          <w:bCs/>
          <w:color w:val="1E73BE"/>
          <w:sz w:val="24"/>
          <w:szCs w:val="24"/>
          <w:bdr w:val="none" w:sz="0" w:space="0" w:color="auto" w:frame="1"/>
          <w:lang w:eastAsia="pt-BR"/>
        </w:rPr>
        <w:t>ANEXO I – FICHA DE INSCRIÇÃO</w:t>
      </w:r>
    </w:p>
    <w:p w14:paraId="6A809B56" w14:textId="77777777" w:rsidR="00F001CE" w:rsidRPr="002A46AE" w:rsidRDefault="00F001CE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10"/>
          <w:szCs w:val="10"/>
          <w:lang w:eastAsia="pt-BR"/>
        </w:rPr>
      </w:pPr>
    </w:p>
    <w:p w14:paraId="62D427E1" w14:textId="77777777" w:rsidR="002A46AE" w:rsidRPr="002A46AE" w:rsidRDefault="002A46AE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  <w:r w:rsidRPr="008E2EC6">
        <w:rPr>
          <w:rFonts w:eastAsia="Times New Roman" w:cstheme="minorHAnsi"/>
          <w:b/>
          <w:bCs/>
          <w:color w:val="1E73BE"/>
          <w:sz w:val="24"/>
          <w:szCs w:val="24"/>
          <w:bdr w:val="none" w:sz="0" w:space="0" w:color="auto" w:frame="1"/>
          <w:lang w:eastAsia="pt-BR"/>
        </w:rPr>
        <w:t>ANEXO II – PERFIL DA VAGA</w:t>
      </w:r>
    </w:p>
    <w:p w14:paraId="000AC353" w14:textId="77777777" w:rsidR="004A6D0C" w:rsidRDefault="004A6D0C" w:rsidP="008E2EC6">
      <w:pPr>
        <w:spacing w:after="0"/>
      </w:pPr>
    </w:p>
    <w:sectPr w:rsidR="004A6D0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6F587" w14:textId="77777777" w:rsidR="006A54F4" w:rsidRDefault="006A54F4" w:rsidP="008E2EC6">
      <w:pPr>
        <w:spacing w:after="0" w:line="240" w:lineRule="auto"/>
      </w:pPr>
      <w:r>
        <w:separator/>
      </w:r>
    </w:p>
  </w:endnote>
  <w:endnote w:type="continuationSeparator" w:id="0">
    <w:p w14:paraId="63080A5D" w14:textId="77777777" w:rsidR="006A54F4" w:rsidRDefault="006A54F4" w:rsidP="008E2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D0120" w14:textId="77777777" w:rsidR="006A54F4" w:rsidRDefault="006A54F4" w:rsidP="008E2EC6">
      <w:pPr>
        <w:spacing w:after="0" w:line="240" w:lineRule="auto"/>
      </w:pPr>
      <w:r>
        <w:separator/>
      </w:r>
    </w:p>
  </w:footnote>
  <w:footnote w:type="continuationSeparator" w:id="0">
    <w:p w14:paraId="7F0F3EC2" w14:textId="77777777" w:rsidR="006A54F4" w:rsidRDefault="006A54F4" w:rsidP="008E2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C7D7" w14:textId="77777777" w:rsidR="008E2EC6" w:rsidRDefault="006A54F4">
    <w:pPr>
      <w:pStyle w:val="Cabealho"/>
    </w:pPr>
    <w:r>
      <w:rPr>
        <w:noProof/>
        <w:lang w:eastAsia="pt-BR"/>
      </w:rPr>
      <w:object w:dxaOrig="1440" w:dyaOrig="1440" w14:anchorId="619B7909">
        <v:group id="_x0000_s2049" style="position:absolute;margin-left:0;margin-top:-24.8pt;width:175.7pt;height:795.35pt;z-index:251658240" coordorigin="1701,450" coordsize="3514,15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92;top:15854;width:2377;height:503">
            <v:imagedata r:id="rId1" o:title="Timbrado 1_Endereço_3"/>
          </v:shape>
          <v:shape id="_x0000_s2051" type="#_x0000_t75" style="position:absolute;left:1701;top:450;width:3514;height:991;visibility:visible;mso-wrap-edited:f">
            <v:imagedata r:id="rId2" o:title=""/>
          </v:shape>
        </v:group>
        <o:OLEObject Type="Embed" ProgID="Word.Picture.8" ShapeID="_x0000_s2051" DrawAspect="Content" ObjectID="_1775562346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112B"/>
    <w:multiLevelType w:val="multilevel"/>
    <w:tmpl w:val="7FC641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71262"/>
    <w:multiLevelType w:val="multilevel"/>
    <w:tmpl w:val="E8FE1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4787F"/>
    <w:multiLevelType w:val="multilevel"/>
    <w:tmpl w:val="F72007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036D48"/>
    <w:multiLevelType w:val="multilevel"/>
    <w:tmpl w:val="626425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F0729E"/>
    <w:multiLevelType w:val="multilevel"/>
    <w:tmpl w:val="EE6094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537A35"/>
    <w:multiLevelType w:val="multilevel"/>
    <w:tmpl w:val="15F6BE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80612F"/>
    <w:multiLevelType w:val="multilevel"/>
    <w:tmpl w:val="098CC1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B103F3"/>
    <w:multiLevelType w:val="multilevel"/>
    <w:tmpl w:val="7E086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355553"/>
    <w:multiLevelType w:val="multilevel"/>
    <w:tmpl w:val="2B4429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6AE"/>
    <w:rsid w:val="000225AF"/>
    <w:rsid w:val="000B1F48"/>
    <w:rsid w:val="00164CB6"/>
    <w:rsid w:val="00277399"/>
    <w:rsid w:val="002A46AE"/>
    <w:rsid w:val="003D7901"/>
    <w:rsid w:val="003E278C"/>
    <w:rsid w:val="00485461"/>
    <w:rsid w:val="004A6D0C"/>
    <w:rsid w:val="0062023B"/>
    <w:rsid w:val="00686A4E"/>
    <w:rsid w:val="006A54F4"/>
    <w:rsid w:val="00741FD3"/>
    <w:rsid w:val="007A654F"/>
    <w:rsid w:val="00815DFD"/>
    <w:rsid w:val="008E2EC6"/>
    <w:rsid w:val="00934382"/>
    <w:rsid w:val="00A72F6B"/>
    <w:rsid w:val="00B17012"/>
    <w:rsid w:val="00B51B91"/>
    <w:rsid w:val="00BE10FD"/>
    <w:rsid w:val="00C34424"/>
    <w:rsid w:val="00C6380B"/>
    <w:rsid w:val="00C84A04"/>
    <w:rsid w:val="00CC0BD8"/>
    <w:rsid w:val="00DB6889"/>
    <w:rsid w:val="00DC4EBA"/>
    <w:rsid w:val="00E6040A"/>
    <w:rsid w:val="00E65C37"/>
    <w:rsid w:val="00E7180E"/>
    <w:rsid w:val="00EE0738"/>
    <w:rsid w:val="00F001CE"/>
    <w:rsid w:val="00F33B9B"/>
    <w:rsid w:val="00F7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2464C4E"/>
  <w15:chartTrackingRefBased/>
  <w15:docId w15:val="{AAC26DE5-8CA5-4260-B05F-90184C01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A4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A46A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A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46AE"/>
    <w:rPr>
      <w:b/>
      <w:bCs/>
    </w:rPr>
  </w:style>
  <w:style w:type="character" w:styleId="Hyperlink">
    <w:name w:val="Hyperlink"/>
    <w:basedOn w:val="Fontepargpadro"/>
    <w:uiPriority w:val="99"/>
    <w:unhideWhenUsed/>
    <w:rsid w:val="002A46A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E2E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2EC6"/>
  </w:style>
  <w:style w:type="paragraph" w:styleId="Rodap">
    <w:name w:val="footer"/>
    <w:basedOn w:val="Normal"/>
    <w:link w:val="RodapChar"/>
    <w:uiPriority w:val="99"/>
    <w:unhideWhenUsed/>
    <w:rsid w:val="008E2E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2EC6"/>
  </w:style>
  <w:style w:type="character" w:styleId="MenoPendente">
    <w:name w:val="Unresolved Mention"/>
    <w:basedOn w:val="Fontepargpadro"/>
    <w:uiPriority w:val="99"/>
    <w:semiHidden/>
    <w:unhideWhenUsed/>
    <w:rsid w:val="00F76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DD234-F1B4-4A1C-AB57-291113C7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</dc:creator>
  <cp:keywords/>
  <dc:description/>
  <cp:lastModifiedBy>Acad</cp:lastModifiedBy>
  <cp:revision>3</cp:revision>
  <dcterms:created xsi:type="dcterms:W3CDTF">2024-04-25T17:59:00Z</dcterms:created>
  <dcterms:modified xsi:type="dcterms:W3CDTF">2024-04-25T17:59:00Z</dcterms:modified>
</cp:coreProperties>
</file>